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280" w:lineRule="auto"/>
        <w:rPr>
          <w:sz w:val="20"/>
          <w:szCs w:val="20"/>
        </w:rPr>
      </w:pPr>
      <w:r w:rsidDel="00000000" w:rsidR="00000000" w:rsidRPr="00000000">
        <w:rPr>
          <w:b w:val="1"/>
          <w:color w:val="000000"/>
          <w:sz w:val="20"/>
          <w:szCs w:val="20"/>
          <w:rtl w:val="0"/>
        </w:rPr>
        <w:t xml:space="preserve">Meta Title : </w:t>
      </w:r>
      <w:r w:rsidDel="00000000" w:rsidR="00000000" w:rsidRPr="00000000">
        <w:rPr>
          <w:sz w:val="20"/>
          <w:szCs w:val="20"/>
          <w:rtl w:val="0"/>
        </w:rPr>
        <w:t xml:space="preserve">Trouvez des opportunités d’apprentissage en France facilement</w:t>
      </w:r>
    </w:p>
    <w:p w:rsidR="00000000" w:rsidDel="00000000" w:rsidP="00000000" w:rsidRDefault="00000000" w:rsidRPr="00000000" w14:paraId="00000002">
      <w:pPr>
        <w:keepNext w:val="0"/>
        <w:keepLines w:val="0"/>
        <w:spacing w:before="280" w:lineRule="auto"/>
        <w:rPr>
          <w:sz w:val="20"/>
          <w:szCs w:val="20"/>
        </w:rPr>
      </w:pPr>
      <w:r w:rsidDel="00000000" w:rsidR="00000000" w:rsidRPr="00000000">
        <w:rPr>
          <w:b w:val="1"/>
          <w:color w:val="000000"/>
          <w:sz w:val="20"/>
          <w:szCs w:val="20"/>
          <w:rtl w:val="0"/>
        </w:rPr>
        <w:t xml:space="preserve">Meta Description :</w:t>
      </w:r>
      <w:r w:rsidDel="00000000" w:rsidR="00000000" w:rsidRPr="00000000">
        <w:rPr>
          <w:color w:val="000000"/>
          <w:sz w:val="20"/>
          <w:szCs w:val="20"/>
          <w:rtl w:val="0"/>
        </w:rPr>
        <w:t xml:space="preserve"> </w:t>
      </w:r>
      <w:r w:rsidDel="00000000" w:rsidR="00000000" w:rsidRPr="00000000">
        <w:rPr>
          <w:sz w:val="20"/>
          <w:szCs w:val="20"/>
          <w:rtl w:val="0"/>
        </w:rPr>
        <w:t xml:space="preserve">Découvrez comment trouver des programmes, stages et ressources pour réussir votre expérience d’apprentissage en France.</w:t>
      </w:r>
    </w:p>
    <w:p w:rsidR="00000000" w:rsidDel="00000000" w:rsidP="00000000" w:rsidRDefault="00000000" w:rsidRPr="00000000" w14:paraId="00000003">
      <w:pPr>
        <w:spacing w:after="240" w:before="240" w:lineRule="auto"/>
        <w:rPr>
          <w:b w:val="1"/>
          <w:sz w:val="28"/>
          <w:szCs w:val="28"/>
        </w:rPr>
      </w:pPr>
      <w:r w:rsidDel="00000000" w:rsidR="00000000" w:rsidRPr="00000000">
        <w:rPr>
          <w:rtl w:val="0"/>
        </w:rPr>
      </w:r>
    </w:p>
    <w:p w:rsidR="00000000" w:rsidDel="00000000" w:rsidP="00000000" w:rsidRDefault="00000000" w:rsidRPr="00000000" w14:paraId="00000004">
      <w:pPr>
        <w:spacing w:after="240" w:before="240" w:lineRule="auto"/>
        <w:rPr>
          <w:b w:val="1"/>
          <w:sz w:val="28"/>
          <w:szCs w:val="28"/>
        </w:rPr>
      </w:pPr>
      <w:r w:rsidDel="00000000" w:rsidR="00000000" w:rsidRPr="00000000">
        <w:rPr>
          <w:b w:val="1"/>
          <w:sz w:val="28"/>
          <w:szCs w:val="28"/>
        </w:rPr>
        <w:drawing>
          <wp:inline distB="114300" distT="114300" distL="114300" distR="114300">
            <wp:extent cx="5731200" cy="3098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Rule="auto"/>
        <w:rPr>
          <w:b w:val="1"/>
          <w:sz w:val="28"/>
          <w:szCs w:val="28"/>
        </w:rPr>
      </w:pPr>
      <w:r w:rsidDel="00000000" w:rsidR="00000000" w:rsidRPr="00000000">
        <w:rPr>
          <w:rtl w:val="0"/>
        </w:rPr>
      </w:r>
    </w:p>
    <w:p w:rsidR="00000000" w:rsidDel="00000000" w:rsidP="00000000" w:rsidRDefault="00000000" w:rsidRPr="00000000" w14:paraId="00000006">
      <w:pPr>
        <w:spacing w:after="240" w:before="240" w:lineRule="auto"/>
        <w:rPr>
          <w:b w:val="1"/>
          <w:sz w:val="28"/>
          <w:szCs w:val="28"/>
        </w:rPr>
      </w:pPr>
      <w:r w:rsidDel="00000000" w:rsidR="00000000" w:rsidRPr="00000000">
        <w:rPr>
          <w:b w:val="1"/>
          <w:sz w:val="28"/>
          <w:szCs w:val="28"/>
          <w:rtl w:val="0"/>
        </w:rPr>
        <w:t xml:space="preserve">Comment les étudiants peuvent trouver des opportunités d’apprentissage en France</w:t>
      </w:r>
    </w:p>
    <w:p w:rsidR="00000000" w:rsidDel="00000000" w:rsidP="00000000" w:rsidRDefault="00000000" w:rsidRPr="00000000" w14:paraId="00000007">
      <w:pPr>
        <w:spacing w:after="240" w:before="240" w:lineRule="auto"/>
        <w:rPr/>
      </w:pPr>
      <w:r w:rsidDel="00000000" w:rsidR="00000000" w:rsidRPr="00000000">
        <w:rPr>
          <w:rtl w:val="0"/>
        </w:rPr>
        <w:t xml:space="preserve">La France est une destination prisée pour les études grâce à ses universités réputées et son patrimoine culturel riche. Pour les étudiants, trouver des opportunités d’apprentissage peut transformer une simple expérience académique en un véritable tremplin pour leur avenir. Voici comment tirer le meilleur parti des ressources disponibles en France.</w:t>
      </w:r>
    </w:p>
    <w:p w:rsidR="00000000" w:rsidDel="00000000" w:rsidP="00000000" w:rsidRDefault="00000000" w:rsidRPr="00000000" w14:paraId="00000008">
      <w:pPr>
        <w:pStyle w:val="Heading3"/>
        <w:keepNext w:val="0"/>
        <w:keepLines w:val="0"/>
        <w:spacing w:before="280" w:lineRule="auto"/>
        <w:rPr>
          <w:b w:val="1"/>
          <w:color w:val="000000"/>
          <w:sz w:val="26"/>
          <w:szCs w:val="26"/>
        </w:rPr>
      </w:pPr>
      <w:bookmarkStart w:colFirst="0" w:colLast="0" w:name="_wcqsyz4ysilh" w:id="0"/>
      <w:bookmarkEnd w:id="0"/>
      <w:r w:rsidDel="00000000" w:rsidR="00000000" w:rsidRPr="00000000">
        <w:rPr>
          <w:b w:val="1"/>
          <w:color w:val="000000"/>
          <w:sz w:val="26"/>
          <w:szCs w:val="26"/>
          <w:rtl w:val="0"/>
        </w:rPr>
        <w:t xml:space="preserve">1. Rechercher des programmes universitaires adaptés</w:t>
      </w:r>
    </w:p>
    <w:p w:rsidR="00000000" w:rsidDel="00000000" w:rsidP="00000000" w:rsidRDefault="00000000" w:rsidRPr="00000000" w14:paraId="00000009">
      <w:pPr>
        <w:spacing w:after="240" w:before="240" w:lineRule="auto"/>
        <w:rPr/>
      </w:pPr>
      <w:r w:rsidDel="00000000" w:rsidR="00000000" w:rsidRPr="00000000">
        <w:rPr>
          <w:rtl w:val="0"/>
        </w:rPr>
        <w:t xml:space="preserve">La France offre une multitude de programmes pour étudiants internationaux. Les universités et grandes écoles proposent des cursus variés, allant des sciences aux arts. Pour commencer, identifiez les institutions qui correspondent à vos objectifs académiques. Consultez leurs sites officiels et explorez les bourses proposées pour alléger vos frais de scolarité.</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o6yer2uzj0h0" w:id="1"/>
      <w:bookmarkEnd w:id="1"/>
      <w:r w:rsidDel="00000000" w:rsidR="00000000" w:rsidRPr="00000000">
        <w:rPr>
          <w:b w:val="1"/>
          <w:color w:val="000000"/>
          <w:sz w:val="26"/>
          <w:szCs w:val="26"/>
          <w:rtl w:val="0"/>
        </w:rPr>
        <w:t xml:space="preserve">2. Participer à des programmes d’échange</w:t>
      </w:r>
    </w:p>
    <w:p w:rsidR="00000000" w:rsidDel="00000000" w:rsidP="00000000" w:rsidRDefault="00000000" w:rsidRPr="00000000" w14:paraId="0000000B">
      <w:pPr>
        <w:spacing w:after="240" w:before="240" w:lineRule="auto"/>
        <w:rPr/>
      </w:pPr>
      <w:r w:rsidDel="00000000" w:rsidR="00000000" w:rsidRPr="00000000">
        <w:rPr>
          <w:rtl w:val="0"/>
        </w:rPr>
        <w:t xml:space="preserve">Des initiatives comme Erasmus+ permettent d’étudier en France tout en restant inscrit dans une université de son pays d’origine. Ce type de programme offre une expérience immersive, idéale pour améliorer son niveau de français. Ces opportunités incluent également des aides financières et un soutien administratif pour simplifier les démarches.</w:t>
      </w:r>
    </w:p>
    <w:p w:rsidR="00000000" w:rsidDel="00000000" w:rsidP="00000000" w:rsidRDefault="00000000" w:rsidRPr="00000000" w14:paraId="0000000C">
      <w:pPr>
        <w:pStyle w:val="Heading3"/>
        <w:keepNext w:val="0"/>
        <w:keepLines w:val="0"/>
        <w:spacing w:before="280" w:lineRule="auto"/>
        <w:rPr>
          <w:b w:val="1"/>
          <w:color w:val="000000"/>
          <w:sz w:val="26"/>
          <w:szCs w:val="26"/>
        </w:rPr>
      </w:pPr>
      <w:bookmarkStart w:colFirst="0" w:colLast="0" w:name="_i7qnvwmuxdb7" w:id="2"/>
      <w:bookmarkEnd w:id="2"/>
      <w:r w:rsidDel="00000000" w:rsidR="00000000" w:rsidRPr="00000000">
        <w:rPr>
          <w:b w:val="1"/>
          <w:color w:val="000000"/>
          <w:sz w:val="26"/>
          <w:szCs w:val="26"/>
          <w:rtl w:val="0"/>
        </w:rPr>
        <w:t xml:space="preserve">3. Explorer les stages et apprentissages</w:t>
      </w:r>
    </w:p>
    <w:p w:rsidR="00000000" w:rsidDel="00000000" w:rsidP="00000000" w:rsidRDefault="00000000" w:rsidRPr="00000000" w14:paraId="0000000D">
      <w:pPr>
        <w:spacing w:after="240" w:before="240" w:lineRule="auto"/>
        <w:rPr/>
      </w:pPr>
      <w:r w:rsidDel="00000000" w:rsidR="00000000" w:rsidRPr="00000000">
        <w:rPr>
          <w:rtl w:val="0"/>
        </w:rPr>
        <w:t xml:space="preserve">Les entreprises françaises recherchent souvent des stagiaires et apprentis motivés. Intégrez des plateformes comme Pôle Emploi, </w:t>
      </w:r>
      <w:hyperlink r:id="rId7">
        <w:r w:rsidDel="00000000" w:rsidR="00000000" w:rsidRPr="00000000">
          <w:rPr>
            <w:color w:val="1155cc"/>
            <w:u w:val="single"/>
            <w:rtl w:val="0"/>
          </w:rPr>
          <w:t xml:space="preserve">LinkedIn</w:t>
        </w:r>
      </w:hyperlink>
      <w:r w:rsidDel="00000000" w:rsidR="00000000" w:rsidRPr="00000000">
        <w:rPr>
          <w:rtl w:val="0"/>
        </w:rPr>
        <w:t xml:space="preserve">, ou Indeed pour trouver des offres correspondant à vos compétences. De nombreuses entreprises en France valorisent les étudiants en apprentissage grâce à leur dynamisme et à leur volonté d’apprendre.</w:t>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c57f745qayzx" w:id="3"/>
      <w:bookmarkEnd w:id="3"/>
      <w:r w:rsidDel="00000000" w:rsidR="00000000" w:rsidRPr="00000000">
        <w:rPr>
          <w:b w:val="1"/>
          <w:color w:val="000000"/>
          <w:sz w:val="26"/>
          <w:szCs w:val="26"/>
          <w:rtl w:val="0"/>
        </w:rPr>
        <w:t xml:space="preserve">4. S’inscrire à des cours de français</w:t>
      </w:r>
    </w:p>
    <w:p w:rsidR="00000000" w:rsidDel="00000000" w:rsidP="00000000" w:rsidRDefault="00000000" w:rsidRPr="00000000" w14:paraId="0000000F">
      <w:pPr>
        <w:spacing w:after="240" w:before="240" w:lineRule="auto"/>
        <w:rPr/>
      </w:pPr>
      <w:r w:rsidDel="00000000" w:rsidR="00000000" w:rsidRPr="00000000">
        <w:rPr>
          <w:rtl w:val="0"/>
        </w:rPr>
        <w:t xml:space="preserve">Maîtriser le français est un atout essentiel pour réussir en France. Les alliances françaises et les centres linguistiques locaux proposent des cours adaptés à tous les niveaux. Améliorer son niveau de français ouvre la porte à des opportunités professionnelles et facilite les interactions avec les locaux.</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p99j3kz0iinf" w:id="4"/>
      <w:bookmarkEnd w:id="4"/>
      <w:r w:rsidDel="00000000" w:rsidR="00000000" w:rsidRPr="00000000">
        <w:rPr>
          <w:b w:val="1"/>
          <w:color w:val="000000"/>
          <w:sz w:val="26"/>
          <w:szCs w:val="26"/>
          <w:rtl w:val="0"/>
        </w:rPr>
        <w:t xml:space="preserve">5. Participer à des événements académiques</w:t>
      </w:r>
    </w:p>
    <w:p w:rsidR="00000000" w:rsidDel="00000000" w:rsidP="00000000" w:rsidRDefault="00000000" w:rsidRPr="00000000" w14:paraId="00000011">
      <w:pPr>
        <w:spacing w:after="240" w:before="240" w:lineRule="auto"/>
        <w:rPr/>
      </w:pPr>
      <w:r w:rsidDel="00000000" w:rsidR="00000000" w:rsidRPr="00000000">
        <w:rPr>
          <w:rtl w:val="0"/>
        </w:rPr>
        <w:t xml:space="preserve">La France organise régulièrement des conférences, des salons étudiants et des forums d’emploi. Ces événements sont une excellente occasion de rencontrer des professionnels et d’élargir son réseau. Consultez les calendriers universitaires ou les réseaux sociaux pour ne manquer aucun événement pertinent.</w:t>
      </w:r>
    </w:p>
    <w:p w:rsidR="00000000" w:rsidDel="00000000" w:rsidP="00000000" w:rsidRDefault="00000000" w:rsidRPr="00000000" w14:paraId="00000012">
      <w:pPr>
        <w:pStyle w:val="Heading3"/>
        <w:keepNext w:val="0"/>
        <w:keepLines w:val="0"/>
        <w:spacing w:before="280" w:lineRule="auto"/>
        <w:rPr>
          <w:b w:val="1"/>
          <w:color w:val="000000"/>
          <w:sz w:val="26"/>
          <w:szCs w:val="26"/>
        </w:rPr>
      </w:pPr>
      <w:bookmarkStart w:colFirst="0" w:colLast="0" w:name="_yub772dvzz2o" w:id="5"/>
      <w:bookmarkEnd w:id="5"/>
      <w:r w:rsidDel="00000000" w:rsidR="00000000" w:rsidRPr="00000000">
        <w:rPr>
          <w:b w:val="1"/>
          <w:color w:val="000000"/>
          <w:sz w:val="26"/>
          <w:szCs w:val="26"/>
          <w:rtl w:val="0"/>
        </w:rPr>
        <w:t xml:space="preserve">6. Tirer parti des ressources en ligne</w:t>
      </w:r>
    </w:p>
    <w:p w:rsidR="00000000" w:rsidDel="00000000" w:rsidP="00000000" w:rsidRDefault="00000000" w:rsidRPr="00000000" w14:paraId="00000013">
      <w:pPr>
        <w:spacing w:after="240" w:before="240" w:lineRule="auto"/>
        <w:rPr/>
      </w:pPr>
      <w:r w:rsidDel="00000000" w:rsidR="00000000" w:rsidRPr="00000000">
        <w:rPr>
          <w:rtl w:val="0"/>
        </w:rPr>
        <w:t xml:space="preserve">De nombreux outils en ligne aident à trouver des opportunités d’apprentissage. Par exemple, des plateformes éducatives comme Campus France répertorient les informations sur les programmes disponibles. Pour un accès sécurisé et privé à ces plateformes, pensez à </w:t>
      </w:r>
      <w:hyperlink r:id="rId8">
        <w:r w:rsidDel="00000000" w:rsidR="00000000" w:rsidRPr="00000000">
          <w:rPr>
            <w:color w:val="1155cc"/>
            <w:u w:val="single"/>
            <w:rtl w:val="0"/>
          </w:rPr>
          <w:t xml:space="preserve">télécharger un ExpressVPN</w:t>
        </w:r>
      </w:hyperlink>
      <w:r w:rsidDel="00000000" w:rsidR="00000000" w:rsidRPr="00000000">
        <w:rPr>
          <w:rtl w:val="0"/>
        </w:rPr>
        <w:t xml:space="preserve"> pour une navigation en toute tranquillité.</w:t>
      </w:r>
    </w:p>
    <w:p w:rsidR="00000000" w:rsidDel="00000000" w:rsidP="00000000" w:rsidRDefault="00000000" w:rsidRPr="00000000" w14:paraId="00000014">
      <w:pPr>
        <w:pStyle w:val="Heading3"/>
        <w:keepNext w:val="0"/>
        <w:keepLines w:val="0"/>
        <w:spacing w:before="280" w:lineRule="auto"/>
        <w:rPr>
          <w:b w:val="1"/>
          <w:color w:val="000000"/>
          <w:sz w:val="26"/>
          <w:szCs w:val="26"/>
        </w:rPr>
      </w:pPr>
      <w:bookmarkStart w:colFirst="0" w:colLast="0" w:name="_me0ucatfn0nc" w:id="6"/>
      <w:bookmarkEnd w:id="6"/>
      <w:r w:rsidDel="00000000" w:rsidR="00000000" w:rsidRPr="00000000">
        <w:rPr>
          <w:b w:val="1"/>
          <w:color w:val="000000"/>
          <w:sz w:val="26"/>
          <w:szCs w:val="26"/>
          <w:rtl w:val="0"/>
        </w:rPr>
        <w:t xml:space="preserve">7. Rejoindre des associations étudiantes</w:t>
      </w:r>
    </w:p>
    <w:p w:rsidR="00000000" w:rsidDel="00000000" w:rsidP="00000000" w:rsidRDefault="00000000" w:rsidRPr="00000000" w14:paraId="00000015">
      <w:pPr>
        <w:spacing w:after="240" w:before="240" w:lineRule="auto"/>
        <w:rPr/>
      </w:pPr>
      <w:r w:rsidDel="00000000" w:rsidR="00000000" w:rsidRPr="00000000">
        <w:rPr>
          <w:rtl w:val="0"/>
        </w:rPr>
        <w:t xml:space="preserve">Les associations étudiantes facilitent l’intégration en France. Elles organisent des activités culturelles, des sorties et des ateliers pour aider les nouveaux arrivants. Ces groupes sont aussi des lieux où nouer des amitiés durables et échanger sur les expériences d’apprentissage.</w:t>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2rhk5vwsgii3" w:id="7"/>
      <w:bookmarkEnd w:id="7"/>
      <w:r w:rsidDel="00000000" w:rsidR="00000000" w:rsidRPr="00000000">
        <w:rPr>
          <w:b w:val="1"/>
          <w:color w:val="000000"/>
          <w:sz w:val="26"/>
          <w:szCs w:val="26"/>
          <w:rtl w:val="0"/>
        </w:rPr>
        <w:t xml:space="preserve">8. Travailler en parallèle de ses études</w:t>
      </w:r>
    </w:p>
    <w:p w:rsidR="00000000" w:rsidDel="00000000" w:rsidP="00000000" w:rsidRDefault="00000000" w:rsidRPr="00000000" w14:paraId="00000017">
      <w:pPr>
        <w:spacing w:after="240" w:before="240" w:lineRule="auto"/>
        <w:rPr/>
      </w:pPr>
      <w:r w:rsidDel="00000000" w:rsidR="00000000" w:rsidRPr="00000000">
        <w:rPr>
          <w:rtl w:val="0"/>
        </w:rPr>
        <w:t xml:space="preserve">Les étudiants internationaux en France peuvent travailler à temps partiel. Ce type d’emploi aide à couvrir les dépenses tout en acquérant une expérience professionnelle locale. Veillez à respecter le nombre d’heures légales autorisées pour concilier travail et études.</w:t>
      </w:r>
    </w:p>
    <w:p w:rsidR="00000000" w:rsidDel="00000000" w:rsidP="00000000" w:rsidRDefault="00000000" w:rsidRPr="00000000" w14:paraId="00000018">
      <w:pPr>
        <w:pStyle w:val="Heading3"/>
        <w:keepNext w:val="0"/>
        <w:keepLines w:val="0"/>
        <w:spacing w:before="280" w:lineRule="auto"/>
        <w:rPr>
          <w:b w:val="1"/>
          <w:color w:val="000000"/>
          <w:sz w:val="26"/>
          <w:szCs w:val="26"/>
        </w:rPr>
      </w:pPr>
      <w:bookmarkStart w:colFirst="0" w:colLast="0" w:name="_4yiys4u7gf0v" w:id="8"/>
      <w:bookmarkEnd w:id="8"/>
      <w:r w:rsidDel="00000000" w:rsidR="00000000" w:rsidRPr="00000000">
        <w:rPr>
          <w:b w:val="1"/>
          <w:color w:val="000000"/>
          <w:sz w:val="26"/>
          <w:szCs w:val="26"/>
          <w:rtl w:val="0"/>
        </w:rPr>
        <w:t xml:space="preserve">9. Bénéficier des bibliothèques et ressources publiques</w:t>
      </w:r>
    </w:p>
    <w:p w:rsidR="00000000" w:rsidDel="00000000" w:rsidP="00000000" w:rsidRDefault="00000000" w:rsidRPr="00000000" w14:paraId="00000019">
      <w:pPr>
        <w:spacing w:after="240" w:before="240" w:lineRule="auto"/>
        <w:rPr/>
      </w:pPr>
      <w:r w:rsidDel="00000000" w:rsidR="00000000" w:rsidRPr="00000000">
        <w:rPr>
          <w:rtl w:val="0"/>
        </w:rPr>
        <w:t xml:space="preserve">Les bibliothèques universitaires en France sont bien équipées pour accompagner les étudiants. En plus des livres, elles offrent un accès à des ressources numériques, des bases de données, et des espaces de travail collaboratif. Profitez de ces services pour enrichir vos connaissances.</w:t>
      </w:r>
    </w:p>
    <w:p w:rsidR="00000000" w:rsidDel="00000000" w:rsidP="00000000" w:rsidRDefault="00000000" w:rsidRPr="00000000" w14:paraId="0000001A">
      <w:pPr>
        <w:pStyle w:val="Heading3"/>
        <w:keepNext w:val="0"/>
        <w:keepLines w:val="0"/>
        <w:spacing w:before="280" w:lineRule="auto"/>
        <w:rPr>
          <w:b w:val="1"/>
          <w:color w:val="000000"/>
          <w:sz w:val="26"/>
          <w:szCs w:val="26"/>
        </w:rPr>
      </w:pPr>
      <w:bookmarkStart w:colFirst="0" w:colLast="0" w:name="_knas2hkvcu9l" w:id="9"/>
      <w:bookmarkEnd w:id="9"/>
      <w:r w:rsidDel="00000000" w:rsidR="00000000" w:rsidRPr="00000000">
        <w:rPr>
          <w:b w:val="1"/>
          <w:color w:val="000000"/>
          <w:sz w:val="26"/>
          <w:szCs w:val="26"/>
          <w:rtl w:val="0"/>
        </w:rPr>
        <w:t xml:space="preserve">10. Explorer les opportunités dans les startups françaises</w:t>
      </w:r>
    </w:p>
    <w:p w:rsidR="00000000" w:rsidDel="00000000" w:rsidP="00000000" w:rsidRDefault="00000000" w:rsidRPr="00000000" w14:paraId="0000001B">
      <w:pPr>
        <w:spacing w:after="240" w:before="240" w:lineRule="auto"/>
        <w:rPr/>
      </w:pPr>
      <w:r w:rsidDel="00000000" w:rsidR="00000000" w:rsidRPr="00000000">
        <w:rPr>
          <w:rtl w:val="0"/>
        </w:rPr>
        <w:t xml:space="preserve">La scène des startups en France est en plein essor. Ces entreprises innovantes recherchent souvent des talents étudiants pour des stages ou des missions courtes. Participer à un projet dans une startup peut offrir une expérience unique et valorisante.</w:t>
      </w:r>
    </w:p>
    <w:p w:rsidR="00000000" w:rsidDel="00000000" w:rsidP="00000000" w:rsidRDefault="00000000" w:rsidRPr="00000000" w14:paraId="0000001C">
      <w:pPr>
        <w:pStyle w:val="Heading3"/>
        <w:keepNext w:val="0"/>
        <w:keepLines w:val="0"/>
        <w:spacing w:before="280" w:lineRule="auto"/>
        <w:rPr>
          <w:b w:val="1"/>
          <w:color w:val="000000"/>
          <w:sz w:val="26"/>
          <w:szCs w:val="26"/>
        </w:rPr>
      </w:pPr>
      <w:bookmarkStart w:colFirst="0" w:colLast="0" w:name="_nhmf94nnom7u" w:id="10"/>
      <w:bookmarkEnd w:id="10"/>
      <w:r w:rsidDel="00000000" w:rsidR="00000000" w:rsidRPr="00000000">
        <w:rPr>
          <w:b w:val="1"/>
          <w:color w:val="000000"/>
          <w:sz w:val="26"/>
          <w:szCs w:val="26"/>
          <w:rtl w:val="0"/>
        </w:rPr>
        <w:t xml:space="preserve">11. Se rapprocher des services d’orientation</w:t>
      </w:r>
    </w:p>
    <w:p w:rsidR="00000000" w:rsidDel="00000000" w:rsidP="00000000" w:rsidRDefault="00000000" w:rsidRPr="00000000" w14:paraId="0000001D">
      <w:pPr>
        <w:spacing w:after="240" w:before="240" w:lineRule="auto"/>
        <w:rPr/>
      </w:pPr>
      <w:r w:rsidDel="00000000" w:rsidR="00000000" w:rsidRPr="00000000">
        <w:rPr>
          <w:rtl w:val="0"/>
        </w:rPr>
        <w:t xml:space="preserve">Les universités françaises disposent de services dédiés à l’orientation professionnelle. Ces services aident les étudiants à planifier leur carrière et à trouver des stages ou emplois. N’hésitez pas à solliciter leur aide pour maximiser vos opportunités.</w:t>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hgd0ypm6k10p" w:id="11"/>
      <w:bookmarkEnd w:id="11"/>
      <w:r w:rsidDel="00000000" w:rsidR="00000000" w:rsidRPr="00000000">
        <w:rPr>
          <w:b w:val="1"/>
          <w:color w:val="000000"/>
          <w:sz w:val="26"/>
          <w:szCs w:val="26"/>
          <w:rtl w:val="0"/>
        </w:rPr>
        <w:t xml:space="preserve">Conclusion : La France, une destination d’apprentissage prometteuse</w:t>
      </w:r>
    </w:p>
    <w:p w:rsidR="00000000" w:rsidDel="00000000" w:rsidP="00000000" w:rsidRDefault="00000000" w:rsidRPr="00000000" w14:paraId="0000001F">
      <w:pPr>
        <w:spacing w:after="240" w:before="240" w:lineRule="auto"/>
        <w:rPr/>
      </w:pPr>
      <w:r w:rsidDel="00000000" w:rsidR="00000000" w:rsidRPr="00000000">
        <w:rPr>
          <w:rtl w:val="0"/>
        </w:rPr>
        <w:t xml:space="preserve">Trouver des opportunités d’apprentissage en France nécessite une démarche proactive et un esprit curieux. Grâce aux multiples ressources disponibles, les étudiants peuvent enrichir leurs compétences tout en découvrant un pays fascinant. Profitez pleinement de cette expérience pour construire un avenir solide et mémorable.</w:t>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linkedin.com" TargetMode="External"/><Relationship Id="rId8" Type="http://schemas.openxmlformats.org/officeDocument/2006/relationships/hyperlink" Target="https://www.expressvpn.com/fr/vpn-download/vpn-m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